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69E5" w:rsidRPr="00B213B1" w:rsidRDefault="002A69E5" w:rsidP="00B213B1">
      <w:pPr>
        <w:spacing w:after="0" w:line="360" w:lineRule="auto"/>
        <w:ind w:left="635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13B1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</w:t>
      </w:r>
      <w:r w:rsidR="007F4EC6"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2A69E5" w:rsidRDefault="0096647D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42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роживания</w:t>
      </w:r>
      <w:r w:rsidR="007F4EC6"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6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гостинице «Паллада РАН</w:t>
      </w:r>
      <w:r w:rsidR="00D42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едерального государственного бюджетного учреждения </w:t>
      </w:r>
    </w:p>
    <w:p w:rsidR="00B213B1" w:rsidRDefault="00B213B1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«Российская академия наук»</w:t>
      </w:r>
    </w:p>
    <w:p w:rsidR="00D42C8C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9E5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Pr="00861F9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Настоящие Правила разработаны в соответствии с законодательством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в том числе с Гражданским кодексом Российской Федерации,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аконом Российской Федерации </w:t>
      </w:r>
      <w:r w:rsidR="00861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2300-1 </w:t>
      </w:r>
      <w:r w:rsidR="00861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защите прав потребителей», Правилами предоставления гостиничных услуг в Российской Федерации, утвержденными пост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ановлением Правительства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9 октября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1085, Федеральным законом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152-ФЗ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персональных данных», уставом федерального государственного бюджетного учреждения «Российская академия наук» (РАН), а также локальными актами РАН.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>1.2. Право на оказание Гостиницей гостиничных услуг подтверждается Свидетельством о при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>своении гостинице «Паллада РАН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» федерального государственного бюджетного учреждения «Российская академия наук» (РАН), расположенной по адресу: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 г.</w:t>
      </w:r>
      <w:r w:rsidR="00BC4807">
        <w:rPr>
          <w:rFonts w:ascii="Times New Roman" w:hAnsi="Times New Roman" w:cs="Times New Roman"/>
          <w:sz w:val="28"/>
          <w:szCs w:val="28"/>
          <w:highlight w:val="white"/>
        </w:rPr>
        <w:t xml:space="preserve"> Москва, 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 xml:space="preserve">ул. Островитянова,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д.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 xml:space="preserve"> 14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, категории «три звезды» №</w:t>
      </w:r>
      <w:r w:rsidR="00096E14">
        <w:rPr>
          <w:rFonts w:ascii="Times New Roman" w:hAnsi="Times New Roman" w:cs="Times New Roman"/>
          <w:sz w:val="28"/>
          <w:szCs w:val="28"/>
          <w:highlight w:val="white"/>
        </w:rPr>
        <w:t xml:space="preserve"> 77/27/264-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-2019, выданного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Центром развития социального и </w:t>
      </w:r>
      <w:r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>культурно-поз</w:t>
      </w:r>
      <w:r w:rsidR="00D42C8C"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>навательного туризма</w:t>
      </w:r>
      <w:r w:rsidR="00F60E1D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 29</w:t>
      </w:r>
      <w:r w:rsidR="00BC4807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 июня</w:t>
      </w:r>
      <w:r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 2019 г. Срок действия Свидетельства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>до 29</w:t>
      </w:r>
      <w:r w:rsidR="00BC4807">
        <w:rPr>
          <w:rFonts w:ascii="Times New Roman" w:hAnsi="Times New Roman" w:cs="Times New Roman"/>
          <w:sz w:val="28"/>
          <w:szCs w:val="28"/>
          <w:highlight w:val="white"/>
        </w:rPr>
        <w:t xml:space="preserve"> июня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2022 г. </w:t>
      </w:r>
    </w:p>
    <w:p w:rsidR="00D42C8C" w:rsidRDefault="007F4EC6" w:rsidP="00D4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1.3. Основные понятия, используемые в настоящих Правилах, их определения:</w:t>
      </w:r>
    </w:p>
    <w:p w:rsidR="002A69E5" w:rsidRPr="00B213B1" w:rsidRDefault="007F4EC6" w:rsidP="00D4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«Гостиничные услуги»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>«Гостиница» - имущественный к</w:t>
      </w:r>
      <w:r w:rsidR="00F60E1D">
        <w:rPr>
          <w:rFonts w:ascii="Times New Roman" w:hAnsi="Times New Roman" w:cs="Times New Roman"/>
          <w:sz w:val="28"/>
          <w:szCs w:val="28"/>
          <w:highlight w:val="white"/>
        </w:rPr>
        <w:t>омплекс гостиницы «Паллада РАН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» (здание, оборудование и иное имущество), предназначенный для оказания </w:t>
      </w:r>
      <w:r w:rsidR="007F4EC6" w:rsidRPr="00BC4807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гостиничных услуг, расположенный по адресу: </w:t>
      </w:r>
      <w:r w:rsidR="00D42C8C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г. </w:t>
      </w:r>
      <w:r w:rsidR="007F4EC6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Москва, </w:t>
      </w:r>
      <w:r w:rsidR="00EC6206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>ул. Островитянова</w:t>
      </w:r>
      <w:r w:rsidR="00BC4807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, д. </w:t>
      </w:r>
      <w:r w:rsidR="00EC6206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>14</w:t>
      </w:r>
      <w:r w:rsidR="007F4EC6" w:rsidRPr="00EC6206">
        <w:rPr>
          <w:rFonts w:ascii="Times New Roman" w:hAnsi="Times New Roman" w:cs="Times New Roman"/>
          <w:spacing w:val="-6"/>
          <w:sz w:val="28"/>
          <w:szCs w:val="28"/>
          <w:highlight w:val="white"/>
        </w:rPr>
        <w:t>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>«Потребитель» - гражданин, имеющий намерение заказать или приобрести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</w:t>
      </w:r>
      <w:r w:rsidR="00D42C8C">
        <w:rPr>
          <w:rFonts w:ascii="Times New Roman" w:hAnsi="Times New Roman" w:cs="Times New Roman"/>
          <w:sz w:val="28"/>
          <w:szCs w:val="28"/>
        </w:rPr>
        <w:t>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«Исполнитель» - организация – Федеральное государственное бюджетное учреждение «Российская академия наук»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РАН) </w:t>
      </w:r>
      <w:r w:rsidR="0054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54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(ОГРН 1027739820393, ИНН 7725092435, КПП 772501001, местонахождение: 119991,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Ленинский пр-т, д.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14), предоставляющее Потребителю гостиничные услуги;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«Заказчик» - физическое (юридическое) лицо, имеющее намерение заказать или приобрести, либо заказывающее или приобретающее гостиничные услуги в соответствии с договором об оказании гостини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чных услуг в пользу Потребителя;</w:t>
      </w:r>
    </w:p>
    <w:p w:rsidR="002A69E5" w:rsidRPr="00B213B1" w:rsidRDefault="000C2B06" w:rsidP="000C2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«Бронирование» - предварительный заказ номеров в гостинице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аказчиком (Потребителем);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«Расчетный час» - время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установленное ис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полнителем для заезда и выезда П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отребителя. 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1.4. Гостиница предназначена для временного проживания Потребителей на основании возмездного договора о предоставлении гостиничных услуг, независимо от субъекта, заключающего такой договор, а также способа заключения договора.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1.5. Максимальный срок проживания в Гостинице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граждан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60 (ш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естьдесят) календарных дней с даты заезда. Для иностранных граждан -  в соответствии со сроками, установленными законодательством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сроками действия визы, мигра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карты, но не более 60 (шести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с даты заезда. По истечении указанного срока Потребитель обязан освободить номер, а гостиничная услуга считается оказанной в полном объеме.  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1.6. Режим работы Гостиницы – круглосуточный.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1.7. Расчетный час — 12:00 по Московскому времени.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1.8. Началом обслуживания (гарантированный заезд) является 14:00 по Московскому времени.</w:t>
      </w:r>
    </w:p>
    <w:p w:rsidR="002A69E5" w:rsidRPr="00B213B1" w:rsidRDefault="000C2B0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Расчетное время освобождения номера (выезд) – 12:00 по Московскому времени.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1.10. При бронировании, размещении или свободном поселении (без предварительного бронирования) Потребитель/Заказчик выбирает категорию номера. Право предоставления конкретного номера из выбранной Потребителем/Заказчиком категории остается за Исполнителем.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1.11. Размещение в Гостинице сверх забронированного времени проживания (ранний заезд/поздний выезд) без предварительного бронирования соответствующих услуг предоставляется Потребителям только при наличии у Исполнителя соответствующей возможности (свободных номеров). Оформление раннего заезда, позднего выезда и/или продление пребывания осуществляется по просьбе/заявке Потребителя/Заказчика службой приема и размещения Гостиницы.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1.12. Для Потребителей вход в Гостиницу свободный.</w:t>
      </w:r>
      <w:r w:rsidR="00F22FD5">
        <w:rPr>
          <w:rFonts w:ascii="Times New Roman" w:hAnsi="Times New Roman" w:cs="Times New Roman"/>
          <w:sz w:val="28"/>
          <w:szCs w:val="28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 в Гостиницу посетителей осуществляется с 07:00 до 23:00 часов по 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осковскому времени.</w:t>
      </w:r>
    </w:p>
    <w:p w:rsidR="00F22FD5" w:rsidRDefault="00F22FD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9E5" w:rsidRPr="00B213B1" w:rsidRDefault="00F22FD5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Порядок бронирования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2.1. Исполнитель осуществляет бронирование путем принятия от Потребителя/Заказчика сведений для осуществления бронирования посредством электронной почты, телефонной и иной связи, позволяющей установить, что заявка исходит от Потребителя/Заказчика.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</w:rPr>
        <w:t>2.2. Бронирование номера через сайт Гостиницы осуществляется путем заполнения формы, установленной на сайте Гостиницы.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</w:rPr>
        <w:t>2.3.</w:t>
      </w:r>
      <w:r w:rsidR="00F22FD5">
        <w:rPr>
          <w:rFonts w:ascii="Times New Roman" w:hAnsi="Times New Roman" w:cs="Times New Roman"/>
          <w:sz w:val="28"/>
          <w:szCs w:val="28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</w:rPr>
        <w:t xml:space="preserve">Бронирование считается действительным с момента получения </w:t>
      </w:r>
      <w:r w:rsidR="00F22FD5">
        <w:rPr>
          <w:rFonts w:ascii="Times New Roman" w:hAnsi="Times New Roman" w:cs="Times New Roman"/>
          <w:sz w:val="28"/>
          <w:szCs w:val="28"/>
        </w:rPr>
        <w:t xml:space="preserve">Потребителем/Заказчиком от </w:t>
      </w:r>
      <w:r w:rsidRPr="00B213B1">
        <w:rPr>
          <w:rFonts w:ascii="Times New Roman" w:hAnsi="Times New Roman" w:cs="Times New Roman"/>
          <w:sz w:val="28"/>
          <w:szCs w:val="28"/>
        </w:rPr>
        <w:t>Исполнителя уведомления/счета-</w:t>
      </w:r>
      <w:r w:rsidRPr="00F22FD5">
        <w:rPr>
          <w:rFonts w:ascii="Times New Roman" w:hAnsi="Times New Roman" w:cs="Times New Roman"/>
          <w:spacing w:val="-20"/>
          <w:sz w:val="28"/>
          <w:szCs w:val="28"/>
        </w:rPr>
        <w:t>подтверждения,</w:t>
      </w:r>
      <w:r w:rsidRPr="00B213B1">
        <w:rPr>
          <w:rFonts w:ascii="Times New Roman" w:hAnsi="Times New Roman" w:cs="Times New Roman"/>
          <w:sz w:val="28"/>
          <w:szCs w:val="28"/>
        </w:rPr>
        <w:t xml:space="preserve"> содержащего сведения о наименовании Исполнителя, фамилию, имя и </w:t>
      </w:r>
      <w:r w:rsidRPr="00B213B1">
        <w:rPr>
          <w:rFonts w:ascii="Times New Roman" w:hAnsi="Times New Roman" w:cs="Times New Roman"/>
          <w:sz w:val="28"/>
          <w:szCs w:val="28"/>
        </w:rPr>
        <w:lastRenderedPageBreak/>
        <w:t xml:space="preserve">отчество Потребителя, уникальный номер брони, категорию номера, сроки проживания, стоимость номера и условия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отмены бронирования.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2.4.  Исполнитель вправе отказать в бронировании, если на указанную в заявке дату отсутствуют свободные номера.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2.5. Потребитель/Заказчик вправе аннулировать заявку на бронирование посредством электронной почты, телефонной и иной связи, сообщив номер брони, фамилию, имя и отчество Потребителя, сроки проживания, при условии соблюдения требований настоящего Положения и условий заключенного договора.</w:t>
      </w:r>
    </w:p>
    <w:p w:rsidR="002A69E5" w:rsidRPr="00B213B1" w:rsidRDefault="00F22FD5" w:rsidP="00F2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бронирование осуществляется Заказчиком, являющимся юридическим лицом либо индивидуальным предпринимателем, условия, размер, сроки внесения авансового платежа, а также иные условия бронирования, могут отличаться от указанных в настоящих Правилах и определяются договором с Заказчиком.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2.7. Исполнитель применяет следующие виды бронирования: </w:t>
      </w:r>
      <w:r w:rsidR="00FD2CA6">
        <w:rPr>
          <w:rFonts w:ascii="Times New Roman" w:hAnsi="Times New Roman" w:cs="Times New Roman"/>
          <w:sz w:val="28"/>
          <w:szCs w:val="28"/>
          <w:highlight w:val="white"/>
        </w:rPr>
        <w:t>не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г</w:t>
      </w:r>
      <w:r w:rsidR="00FD2CA6">
        <w:rPr>
          <w:rFonts w:ascii="Times New Roman" w:hAnsi="Times New Roman" w:cs="Times New Roman"/>
          <w:sz w:val="28"/>
          <w:szCs w:val="28"/>
          <w:highlight w:val="white"/>
        </w:rPr>
        <w:t xml:space="preserve">арантированное бронирование и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гарантированное бронирование.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2.8. </w:t>
      </w:r>
      <w:r w:rsidRPr="00B213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Негарантированное бронирование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 - бронирование, при котором отсутствуют финансовые гаран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тии со стороны Потребителя/Заказ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чика.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негарантированном бронировании Гостиница ожидает Потребителя до 20 часов 00 минут по московскому времени указанного дня заезда, если иное не указано в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подтверждении 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бронировании. При неприбытии 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Потребителя/Заказчика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 20 часов 00 минут по московскому времени Исполнитель вправе аннули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ровать данное бронирование.  В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часов 00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 негарантированное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бронирование автоматически аннулируется. При этом обязательства Исполнителя по размещению прекращаются, а размещение производится при наличии свободных номеров на общих основаниях.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Финансовых обязательств между Исполнителем и Потребителем при негарантированном бронировании не возникает.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Pr="00B213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Гарантированное бронирование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бронирование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 Гостиница ожидает Потребителя до расчетного час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(12:00) дня, следующего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днем запланированного заезда. Гарантированное бронирование в обязательном порядке должно быть подтверждено предварительной оплатой гостиничных услуг. При опоздании Потребителя более чем на сутки гарантированное бронирование аннулируется.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Предоплата при гарантированном бронировании производится безналичным путем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банковским переводом на расчетный счет Исполнителя, а также наличными средствами или банковской картой в кассу службы приема и размещения Гостиницы. Платеж считается произведенным в случае поступления денежных средств на расчетный счет или в кассу Гостиницы за сутки до заезда. В случае неоплаты в установленные сроки, бронирование считается негарантированным без предварительного предупреждения. 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Несвоевременным отказом от гарантированного бронирования признается отказ, полученный Гостиницей менее, чем за одни сутки до расчетного часа (12:00) дня запланированного заезда.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Незаездом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признается неприбытие Потребителя в Гостиницу до расчетного часа (12:00) дня, следующего за днем запланированного заезда. В случае несвоевременной аннуляции </w:t>
      </w:r>
      <w:r w:rsidRPr="00FD2CA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бронирования,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опоздании Потребителя более чем на сутки, а также при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незаезде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Потребителя, Исполнитель вправе взыскать с Потребителя/Заказчика плату за фактический простой номера в размере стоимости забронированных услуг за первые сутки проживания. </w:t>
      </w:r>
      <w:r w:rsidRPr="00FD2CA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Удержание производится из денежных средств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Потребителя/Заказчика, внесенных в оплату стоимости проживания по соответствующей заявке на бронирование.</w:t>
      </w: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Порядок оформления проживания в Гостинице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540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3.1. Договор на предоставление гостиничных услуг заключается:</w:t>
      </w:r>
    </w:p>
    <w:p w:rsidR="002A69E5" w:rsidRPr="00B213B1" w:rsidRDefault="007F4EC6" w:rsidP="00FD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гражданами старше 18 лет при предъявлении ими документов, удостоверяющих личность;</w:t>
      </w:r>
    </w:p>
    <w:p w:rsidR="002A69E5" w:rsidRPr="00B213B1" w:rsidRDefault="007F4EC6" w:rsidP="00FD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юридическими лицами и/или индивидуальными предпринимателями (Заказчиками), инициирующими поселение в Гостиницу конкретных физических лиц и оплачивающими проживание данных физических лиц.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3.2. Оформление проживания несовершеннолетних в Гостинице производится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законным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представителями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(родители, усыновители, опекуны, иные лица, действующие на основании нотариальной доверенности) на основании свидетельства о рождении (до 14 лет), паспорта (с 14 до 18 лет) и документа, удостоверяющего личность и полномочия законного представителя.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индивидуального проживания несовершеннолетних (с 14 до 18 лет) производится при наличии паспорта и нотариально заверенного со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гласия законного представителя (родители, усыновители, опекуны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иные лица) на заключение договора по оказанию гостиничных услуг несовершеннолетним гражданам (ст.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26 ГК РФ).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индивидуального проживания несовершеннолетних при их групповом заезде (спортивные команды, творческие коллективы и т.д.) осуществляется на основании документов несовершеннолетних лиц и документа, удостоверяющего личность и полномочия законного представителя (родители, усыновители, опекуны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иные лица, действующие на основании нотариальной доверенности).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Проживание несовершеннолетних в Гостинице при невыполнении указанных требований не допускается.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 случае, если договор на предоставление гостиничных услуг заключает непосредственно Потребитель, на отношения между Потребителем и РАН распространяется действие законодательства о защите прав потребителей (в качестве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аказчика может выступать физическое лицо, инициирующее поселение в Гостиницу другого физического лица, а также оплачивающего проживание данного физического лица). Договором является документ, в котором содержится вся необходимая информация (сведения о потребителе, период проживания в гостинице, сведения о предоставляемом номере и др.), который подписывается двумя сторонами.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случае, если договор на предоставление гостиничных услуг заключает юридическое лицо или ин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дивидуальный предприниматель, то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ющие отношения регламентируются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Гражданским кодексом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В целях обеспечения соблюдения требований регистрационного и миграционного учета в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на основании пунктов 19, 21 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п</w:t>
      </w:r>
      <w:r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ос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тановления Правительства </w:t>
      </w:r>
      <w:r w:rsidR="00B80DA5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Российской Федерации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от </w:t>
      </w:r>
      <w:r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9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октября </w:t>
      </w:r>
      <w:r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2015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г. №</w:t>
      </w:r>
      <w:r w:rsidR="00745204"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Pr="00B80DA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1085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предоставления гостиничны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х услуг в Российской Федерации»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заезде каждому Потребителю необходимо предъявить сотрудника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службы приема и размещения Гостиницы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документы, имеющие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неистекший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действия:</w:t>
      </w:r>
    </w:p>
    <w:p w:rsidR="002A69E5" w:rsidRPr="00B213B1" w:rsidRDefault="00780929" w:rsidP="0078092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паспорт гражданина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удостоверяющий личность г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ражданина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бщегражданский паспорт); 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2A69E5" w:rsidRPr="00B213B1" w:rsidRDefault="00780929" w:rsidP="0078092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достигших 14-летнего возраста - свидетельство о рождении;</w:t>
      </w:r>
    </w:p>
    <w:p w:rsidR="002A69E5" w:rsidRPr="00B213B1" w:rsidRDefault="00780929" w:rsidP="0078092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постоянно проживающих за пределами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паспорт, удостоверяющий личность гражданина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пределами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аграничный паспорт);</w:t>
      </w:r>
    </w:p>
    <w:p w:rsidR="002A69E5" w:rsidRPr="00B213B1" w:rsidRDefault="00745204" w:rsidP="0078092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других государств и лиц без гражданства – паспорт или иной документ, удостоверяющий личность иностранного гражданина; виза (для стран, с которыми у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визовые отношения); миграционная карта, имеющая отметку органа пограничного контроля;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гражданства.</w:t>
      </w:r>
    </w:p>
    <w:p w:rsidR="002A69E5" w:rsidRPr="00B213B1" w:rsidRDefault="00745204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 Вне очереди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наличии свободных номеров в Гостинице размещаются следующие категории граждан:</w:t>
      </w:r>
    </w:p>
    <w:p w:rsidR="00745204" w:rsidRDefault="00745204" w:rsidP="00780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ерои Российской Федерации и Советского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Союза, полные кавалеры ордена С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лавы;</w:t>
      </w:r>
    </w:p>
    <w:p w:rsidR="002A69E5" w:rsidRPr="00B213B1" w:rsidRDefault="00745204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Великой Отечест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в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ойны;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 первой и второй групп и лица, сопровождающие их;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академики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-корреспонденты РАН;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лица, предусмотренные законодательством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3.6. Исполнитель имеет право отказать в оформлении размещения лицам, находящимся в состоянии алкогольного или наркотического опьянения, а также лицам, проявляющим неадекватное поведение (совер</w:t>
      </w:r>
      <w:r w:rsidR="00410B90">
        <w:rPr>
          <w:rFonts w:ascii="Times New Roman" w:hAnsi="Times New Roman" w:cs="Times New Roman"/>
          <w:sz w:val="28"/>
          <w:szCs w:val="28"/>
          <w:shd w:val="clear" w:color="auto" w:fill="FFFFFF"/>
        </w:rPr>
        <w:t>шающим поступки, которые идут в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разрез с общепринятыми нормами морали и нравственности, могут нанести вред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бществу или человеку, выражают конфликтное состояние).</w:t>
      </w:r>
    </w:p>
    <w:p w:rsidR="002A69E5" w:rsidRPr="00B213B1" w:rsidRDefault="007F4EC6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3.7. Потребители, </w:t>
      </w:r>
      <w:r w:rsidRPr="00B213B1">
        <w:rPr>
          <w:rFonts w:ascii="Times New Roman" w:hAnsi="Times New Roman" w:cs="Times New Roman"/>
          <w:sz w:val="28"/>
          <w:szCs w:val="28"/>
        </w:rPr>
        <w:t>поселяющиеся в Гостиницу, являются субъектами персональных данных согласно Ф</w:t>
      </w:r>
      <w:r w:rsidR="00410B90">
        <w:rPr>
          <w:rFonts w:ascii="Times New Roman" w:hAnsi="Times New Roman" w:cs="Times New Roman"/>
          <w:sz w:val="28"/>
          <w:szCs w:val="28"/>
        </w:rPr>
        <w:t xml:space="preserve">едеральному закону от 27 июля </w:t>
      </w:r>
      <w:r w:rsidR="00410B90" w:rsidRPr="00B213B1">
        <w:rPr>
          <w:rFonts w:ascii="Times New Roman" w:hAnsi="Times New Roman" w:cs="Times New Roman"/>
          <w:sz w:val="28"/>
          <w:szCs w:val="28"/>
        </w:rPr>
        <w:t>2006</w:t>
      </w:r>
      <w:r w:rsidR="00410B90">
        <w:rPr>
          <w:rFonts w:ascii="Times New Roman" w:hAnsi="Times New Roman" w:cs="Times New Roman"/>
          <w:sz w:val="28"/>
          <w:szCs w:val="28"/>
        </w:rPr>
        <w:t xml:space="preserve"> </w:t>
      </w:r>
      <w:r w:rsidR="00410B90" w:rsidRPr="00B213B1">
        <w:rPr>
          <w:rFonts w:ascii="Times New Roman" w:hAnsi="Times New Roman" w:cs="Times New Roman"/>
          <w:sz w:val="28"/>
          <w:szCs w:val="28"/>
        </w:rPr>
        <w:t xml:space="preserve">г. </w:t>
      </w:r>
      <w:r w:rsidR="00410B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B90" w:rsidRPr="00B213B1">
        <w:rPr>
          <w:rFonts w:ascii="Times New Roman" w:hAnsi="Times New Roman" w:cs="Times New Roman"/>
          <w:sz w:val="28"/>
          <w:szCs w:val="28"/>
        </w:rPr>
        <w:t>№</w:t>
      </w:r>
      <w:r w:rsidR="00410B90">
        <w:rPr>
          <w:rFonts w:ascii="Times New Roman" w:hAnsi="Times New Roman" w:cs="Times New Roman"/>
          <w:sz w:val="28"/>
          <w:szCs w:val="28"/>
        </w:rPr>
        <w:t xml:space="preserve"> </w:t>
      </w:r>
      <w:r w:rsidR="00410B90" w:rsidRPr="00B213B1">
        <w:rPr>
          <w:rFonts w:ascii="Times New Roman" w:hAnsi="Times New Roman" w:cs="Times New Roman"/>
          <w:sz w:val="28"/>
          <w:szCs w:val="28"/>
        </w:rPr>
        <w:t>152-ФЗ</w:t>
      </w:r>
      <w:r w:rsidRPr="00B213B1">
        <w:rPr>
          <w:rFonts w:ascii="Times New Roman" w:hAnsi="Times New Roman" w:cs="Times New Roman"/>
          <w:sz w:val="28"/>
          <w:szCs w:val="28"/>
        </w:rPr>
        <w:t xml:space="preserve"> «О персональных данных». Указанные лица, предоставляя Исполнителю свои персональные данные, подтверждают их достоверность. В связи с тем, что Исполнителю персональные данные лиц, поселяющихся в Гостиницу, необходимы с целью надлежащего оказ</w:t>
      </w:r>
      <w:r w:rsidR="006C31EE">
        <w:rPr>
          <w:rFonts w:ascii="Times New Roman" w:hAnsi="Times New Roman" w:cs="Times New Roman"/>
          <w:sz w:val="28"/>
          <w:szCs w:val="28"/>
        </w:rPr>
        <w:t>ания гостиничных услуг, а также</w:t>
      </w:r>
      <w:r w:rsidRPr="00B213B1">
        <w:rPr>
          <w:rFonts w:ascii="Times New Roman" w:hAnsi="Times New Roman" w:cs="Times New Roman"/>
          <w:sz w:val="28"/>
          <w:szCs w:val="28"/>
        </w:rPr>
        <w:t xml:space="preserve"> с целью осуществления регистрационного и миграционного учета, то лицо, поселяющееся в Гостиницу, подписывая при поселении Анкету потребителя,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подтверждает, что предоставляет Исполнителю право без уведомления уполномоченного органа по защите прав субъектов персональных данных и без особого согласия этого лица (Потребителя) осуществлять обработку его персональных данных, к которым относится: фамилия, имя, отчество, год, месяц, дата и место рождения, адрес проживания, реквизиты документа, удостоверяющего личность, срок проживания в Гостинице, контактный телефон, электронный адрес. Кроме того, Исполнитель без какого-либо согла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>сия Потребителя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и без уведомления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уполномоченного органа по защите прав субъектов персональных данных сообщает (предоставляет) персональные данные этого лица (Потребителя) по запросам правоохранительных, налоговых и судебных органов, любых адвокатов, а также ег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>о работодателей. В иных случаях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Исполнитель вправе предоставлять третьим лицам персональные данные Потребителя, поселяющегося в Гостиницу, только на основании письменного согласия этого лица, оформленного согласно ст.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9 </w:t>
      </w:r>
      <w:r w:rsidRPr="00B213B1">
        <w:rPr>
          <w:rFonts w:ascii="Times New Roman" w:hAnsi="Times New Roman" w:cs="Times New Roman"/>
          <w:sz w:val="28"/>
          <w:szCs w:val="28"/>
        </w:rPr>
        <w:t>Ф</w:t>
      </w:r>
      <w:r w:rsidR="006C31EE">
        <w:rPr>
          <w:rFonts w:ascii="Times New Roman" w:hAnsi="Times New Roman" w:cs="Times New Roman"/>
          <w:sz w:val="28"/>
          <w:szCs w:val="28"/>
        </w:rPr>
        <w:t xml:space="preserve">едерального закона от 27 июля 2006 г. </w:t>
      </w:r>
      <w:r w:rsidR="00540448">
        <w:rPr>
          <w:rFonts w:ascii="Times New Roman" w:hAnsi="Times New Roman" w:cs="Times New Roman"/>
          <w:sz w:val="28"/>
          <w:szCs w:val="28"/>
        </w:rPr>
        <w:t xml:space="preserve">    </w:t>
      </w:r>
      <w:r w:rsidR="006C31EE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B213B1">
        <w:rPr>
          <w:rFonts w:ascii="Times New Roman" w:hAnsi="Times New Roman" w:cs="Times New Roman"/>
          <w:sz w:val="28"/>
          <w:szCs w:val="28"/>
        </w:rPr>
        <w:t>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Персональные данные лиц, поселяющихся в Гостиницу, хранятся на бумажных и электронных носителях, и их сохранность обеспечивается Исполнителем. Исполнитель вправе осуществлять обработку персональных данных лиц, поселяющихся в Гостиницу. К обработке персональных данных лиц, поселяющихся в Гостиницу, относятся действия (операции) Исполнителя, включающие сбор, систематизацию, накопление, хранение, уточнение (обновление, изменение), использова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целях регистрационного уче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та, распространение (в том числе передачу) по запросу правоохранительных, налоговых и судебных органов, любых адвокатов, а также работодателей этого лица, обезличивание, блокирование, уничтожение этих персональных данных. Исполнитель осуществляет обработку персональных да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лиц, поселяющихся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остиницу, без уведомления уполномоченного органа по защите прав субъектов персональных данных.</w:t>
      </w:r>
    </w:p>
    <w:p w:rsidR="00CD74B4" w:rsidRDefault="00CD74B4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Стоимость услуг и порядок оплаты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>4.1. Оплата услуг проживания и дополнительных услуг, предоставляемых Гостиницей, осуществляется в соответствии с ценовой</w:t>
      </w:r>
      <w:r w:rsidRPr="00B213B1">
        <w:rPr>
          <w:rFonts w:ascii="Times New Roman" w:hAnsi="Times New Roman" w:cs="Times New Roman"/>
          <w:sz w:val="28"/>
          <w:szCs w:val="28"/>
        </w:rPr>
        <w:t xml:space="preserve"> политикой Исполнителя и согласно действующим прейскурантам, утвержденным Исполнителем.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При этом под прейскурантами понимаются внутренние локальные акты Исполнителя, в которых устанавливаются категории номеров и 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параметры; цены номеров и перечень гостиничных услуг, входящих в цену номеров; стоимость предоставления дополнительного места в номере (дополнительной кровати); перечень имущества Гостиницы и его ст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оимость, подлежащая возмещению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отребителем в случае утраты или поврежд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имущества Гостиницы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отребителем; суммы для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расчета фактически понесенных 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сполнителем расходов; перечень и стоимость дополнительных гостиничных услуг. Прейскуранты размещены в помещении Гостиницы, предназначенном для оформления временного проживания Потребите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лей (в информационной папке в с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лужбе приема и размещения Гостиницы). 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Цены (тарифы), установленные прейскурантом на проживание в Гостинице, дифференцированы в зависимости от категории номера, количества проживающих в номере и иных факторов, и действуют в течение ограниченного времени. Цена номера для каждого Потребителя/Заказчика устанавливается на момент подтверждения бронирования Исполнителем гостиничных услуг согласно действующему на такой момент прейскуранту, а при отсутствии предварительного бронирования – при размещении Потребителя согласно прейскуранту, действующему на момент размещения. 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4.4. Оплата взимается Исполнителем в соответствии с единым расчетным часом и в соответствии с действующим на момент бронирования (при </w:t>
      </w:r>
      <w:r w:rsidRPr="00B213B1">
        <w:rPr>
          <w:rFonts w:ascii="Times New Roman" w:hAnsi="Times New Roman" w:cs="Times New Roman"/>
          <w:sz w:val="28"/>
          <w:szCs w:val="28"/>
        </w:rPr>
        <w:t xml:space="preserve">гарантированном бронировании) или заселения (при негарантированном бронировании) ценами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на гостиничные услуги.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4.5. В Гостинице установлена посуточная оплата проживания.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4.6. При заезде в соответствии с расчетным часом минимальная стоимость проживания составляет цену за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в сутки.</w:t>
      </w:r>
    </w:p>
    <w:p w:rsidR="002A69E5" w:rsidRPr="00B213B1" w:rsidRDefault="007A4237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4.7. При проживании менее суток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плата взимается за полные сутки проживания независимо от времени заезда и выезда.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4.8. При размещении на срок более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одних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суток с 0 часов 00 минут до установленного расчетного часа текущих суток, плата за проживание взимается в размере 50% от стоимости н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омера, далее в соответствии                        с пунктом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 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4.9. При задержке выезда Потребителя (поздний выезд) плата за проживание взимается в следующем порядке: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6 часов после расчетного часа - почасовая оплата;</w:t>
      </w:r>
    </w:p>
    <w:p w:rsidR="002A69E5" w:rsidRPr="00B213B1" w:rsidRDefault="007F4EC6" w:rsidP="008A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6 до 12 часов после расчетного часа - плата за половину суток;</w:t>
      </w:r>
    </w:p>
    <w:p w:rsidR="002A69E5" w:rsidRPr="00B213B1" w:rsidRDefault="007F4EC6" w:rsidP="008A221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12 до 24 часов после расчетного часа - плата за полные сутки.</w:t>
      </w:r>
    </w:p>
    <w:p w:rsidR="008A2214" w:rsidRDefault="008A2214" w:rsidP="00B80DA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4.10.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проживание детей в возрасте до 12 лет в одном номере с родителями (законными представителями) без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места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не взимается. </w:t>
      </w:r>
    </w:p>
    <w:p w:rsidR="002A69E5" w:rsidRPr="008A2214" w:rsidRDefault="008A2214" w:rsidP="008A2214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4.11.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за бронирование номера не взимается. 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4.12. Оплата гостиничных услуг осуществляется Заказчиками в порядке, предусмотренном заключенным договором на оказание услуг, а Потребителями – в порядке, предусмотренном настоящими Правилами.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4.13. Гостиничные услуги могут быть оплачены Потребителем наличными средствами или кредитной картой в рублях в службе приема и размещения. К оплате принимаются следующие кредитные карты: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Visa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MasterCard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Maestro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>, МИР.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4.14. По истечении 24 часов с момента окончания оплаты за проживание и нахождении вещей Потребителя в номере, но в случае отсутствия самого Потребителя, Испо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>лнитель вправе создать комиссию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произвести опись имущества, находящегося в номере.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4.15. Если Потребитель не воспользовался услугами, входящими в цену номера,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дополнительными услугами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причинам, не зависящим от Исполнителя, Потребитель не вправе требовать от Исполнителя возврата денежных средств за такие услуги или перерасчета их стоимости.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Порядок предоставления услуг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Исполнитель обязуется оказать Потребителю весь перечень услуг, входящих в цену номера. Цена номера, а также объем включенных в цену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номера услуг устанавливается соответствующими локальными актами Исполнителя.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Гостиница предоставляет Потребителям без дополнительной оплаты следующие виды услуг (согласно Положению о классификации гостиниц, </w:t>
      </w:r>
      <w:r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утв</w:t>
      </w:r>
      <w:r w:rsidR="008A2214"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ержденному п</w:t>
      </w:r>
      <w:r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</w:t>
      </w:r>
      <w:r w:rsidR="003C1E43"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лением</w:t>
      </w:r>
      <w:r w:rsidR="003C1E43" w:rsidRPr="003C1E43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Правительства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B80DA5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B80DA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едерации                   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от 16 февраля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2019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г.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№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158):</w:t>
      </w:r>
    </w:p>
    <w:p w:rsidR="002A69E5" w:rsidRPr="003C1E43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ежедневная смена полотенец (по необходимости) и уборка номера до 16:00; 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смена постельного белья один раз в трое суток;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туалетных принадлежностей (мыло, шампунь, гель для душа, шапочка для душа, гигиенический пакет, туалетная бумага) и швейного набора по мере потребления;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всем оснащением номера;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телевидения;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телефонные переговоры внутри гостиницы;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утюгом, гладильной доской, расположенных в специальном помещении;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питьевой воды, в том числе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кипятка (кулер на каждом этаже);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скорой помощи и других специальных служб; 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медицинской аптечкой;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Потребителя о полученной для него корреспонденции;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беспроводной доступ к сети Интернет (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побудка к определенному времени суток с помощью автоматизированной системы;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такси;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хранению багажа, сданного на хранение (только для проживающих в Гостинице на срок не более 1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(одних) суток после выезда из Гостиницы);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туристическая информация.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5.3. По просьбе Потребителя или на основании соответствующей заявки Заказчика Исполнитель предоставляет Потребителю дополнительные платные услуги из перечня услуг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оказываемых Гостиницей. 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5.4. Размещение с домашними животными запрещено.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5.5. Потребитель при проживании и нахождении на территории и в помещениях Гостиницы обязан: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проживания и пользования гостиничными услугами;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пожарной безопасности в соответствии с Правилами противопожарного режима в Российской Федерации (утв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ерждены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ением Правительства </w:t>
      </w:r>
      <w:r w:rsidR="00B80DA5" w:rsidRP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апреля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390), не допускать возникновения очагов пожара, в случае возгорания в номере немедленно сообщить об этом любому работнику 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 и/или по телефону 101 (112);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предъявлять карту гостя по требованию администратора службы приема и размеще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сотрудника службы охраны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 и сотрудника ресторана;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любое время суток не беспок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оить других лиц, проживающих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остинице, соблюдать тишину и общественный порядок в номерах и местах общего пользования Гостиниц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ы; в период с 23:00 до 7:00 по 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осковскому времени следует максимально приглушить звук телевизора, избегать громкого разговора и смеха в номерах и местах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пользования Гостиницы (з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г. Москвы 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июля </w:t>
      </w:r>
      <w:r w:rsidR="003C1E43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2002 г. №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E43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соблюдении покоя граждан и тишины в городе Москве» с изменениями и дополнениями);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чистоту в номерах и местах общего пользования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исключать возможность возникновения в номере особо опасных инфекций;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закрывать окна и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водопроводные краны по окончании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пользования, выключать осветительные прибо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ры, телевизор, фен, кондиционер;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уходя, закрывать номер;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своевременно и в полном объеме оплачивать гостиничные услуги, которые ему были предоставлены, если иное не предусмотрено договором с Заказчиком;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заявленные (указанные в заявке или договоре) сроки проживания в Гостинице;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расчётный час при выезде из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заселении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осмотреть номер и заявить сотруднику службы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и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обо всех обнаруженных поломках и недостатках в течение 3-х часов с момента заселения. По истечении этого времени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считается принятым Потребителем;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выезде сдать горничной номер в соответствии с комплектацией, сообщить администратору службы приема и размещения о выезде, сдать ключ от номера, оплатить оказанные дополнительные услуги;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относит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ся к имуществу Гостиницы, в случае утраты или повреждения имущества Гостиницы возместить стоимость нанесенного ущерба в соответствии с действующим прейскурантом и иными документами;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Потребители, имеющие по роду своей деятельности право на ношение и хранение оружия, по требованию Исполнителя обязаны предоставить документы, удостоверяющие данное право.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5.6. С целью обеспе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порядка и безопасности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 Потребителям и их посетителям запрещается: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курить в номере, по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мещениях и на всей территории Г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(Федеральный закон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охране здоровья граждан от воздействия окружающего табачного дыма и последствий потребления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табака»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последующими изменениями и дополнениями);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и присутствие посторонних лиц в номере без разрешения администратора службы приема и размеще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или сотрудника безопасности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23:00 до 07:00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му времени, а также в отсутствие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распивать спиртные напитки, а также употреблять продукты питания в общественных помещениях Гостиницы (лобби, холлы, этажи), за исключением предприятий общественного питания;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посторонним лицам ключи от номера и/или карту гостя;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 в номере громоздкие вещи, легковоспламеняющиеся, взрывчатые, химические, радиоактивные, наркотические, едкие и/или с сильным запахом вещества и/или материалы, оружие, ртуть;</w:t>
      </w:r>
    </w:p>
    <w:p w:rsidR="002A69E5" w:rsidRPr="00AF3AF4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использовать в номере электронагревательные приборы, не предусмотр</w:t>
      </w:r>
      <w:r w:rsidR="00AF3AF4"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енные в гостиничном номере, в том числе</w:t>
      </w:r>
      <w:r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СВЧ-печи, кипятильники, электрообогреватели и чайники, не установленные Гостиницей;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перенастраивать телевизор;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перемещать мебель и оборудование в номере и помещениях общего пользования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выбрасывать мусор, бутылки и другие предметы из окон Гостиницы;</w:t>
      </w:r>
    </w:p>
    <w:p w:rsidR="002A69E5" w:rsidRPr="00B213B1" w:rsidRDefault="007F4EC6" w:rsidP="00AF3A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выносить из номера принадлежащее Гостинице имущество;</w:t>
      </w:r>
    </w:p>
    <w:p w:rsidR="00116120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письменного разрешения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Гостиницы проводить профессиональную фото- и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видеосъемку,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предназначенную для дальнейшего обнародования.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нарушения условий, указанных в настоящих пунктах, Исполнитель вправе прекратить оказание гостиничных услуг в одностороннем порядке.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5.7. В целях обеспечения безопасности Потребителей, в местах общего пользования 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Гостиницы устанавливается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видеонаблюдения.</w:t>
      </w:r>
    </w:p>
    <w:p w:rsidR="002A69E5" w:rsidRPr="00B213B1" w:rsidRDefault="000C2B0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5.8. </w:t>
      </w:r>
      <w:r w:rsidR="007F4EC6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Исполнитель вправе произвести замену предоставленного Потребителю номера в Гостинице и требовать незамедлительного освобождения ранее занимаемого помещения в случае выявления необходимости осуществления в занимаемом Потребителем помещении </w:t>
      </w:r>
      <w:r w:rsidR="00472D34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экстренных ремонтных, санитарно</w:t>
      </w:r>
      <w:r w:rsidR="007F4EC6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2A69E5" w:rsidRPr="00B213B1" w:rsidRDefault="002A69E5" w:rsidP="00B2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highlight w:val="white"/>
        </w:rPr>
        <w:t>6. Ответственность Исполнителя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6.1. Исполнитель в полной мере несет ответственность за соблюдение требований действующего законодательства РФ в области предоставления гостиничных услуг.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6.2. Исполнитель обязан обеспечить размещение в удобном для обозрения месте и представлять по пе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рвому требованию Потребителей: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предоставления гостиничн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ых услуг в Российской Федерации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утверждённые </w:t>
      </w:r>
      <w:r w:rsid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ановлением Правительства </w:t>
      </w:r>
      <w:r w:rsidR="00B80DA5" w:rsidRP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от 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9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октября 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2015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г.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№ 1085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настоящие Правила, а также все необходимые документы и информацию, предусмотренные действующим законодательством </w:t>
      </w:r>
      <w:r w:rsidR="00B80DA5" w:rsidRP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6.3. Исполнитель обязан обеспечить наличие в каждом номере информации о порядке проживания в Гостинице, правил противопожарной безопасности, правил поведения при чрезвычайных ситуациях и иные документы.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6.4. Исполнитель должен принять меры по устранению недостатков предоставленной услуги в сроки, согласованные с Потребителем в момент предъявления им соответствующего требования.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не несет ответственности за недостатки в оказанных услугах, если докажет, что такие недостатки возникли по вине Потребителя или в результате действия непреодолимой силы.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Исполнителя.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6.6. Исполнитель отвечает за утрату, недостачу или п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овреждение вещей, внесенных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остиницу, за исключением денег, иных валютных ценностей, ценных бумаг и других драгоценных вещей.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Внесенной в Гостиницу считается вещь, вверенная работникам Гостиницы, либо вещь, помещенная в гостиничном номере или ином предназначенном для этого месте (камере хранения).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6.8.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не несет ответственность за утрату ценных вещей Потребителя, находящихся в номере, при нарушении им порядка проживания в Гостинице.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 утрату денег, иных валютных ценностей, ценных бумаг, кредитных и телефонных карточек, драгоценностей, ювелирных изделий и других драгоценных вещей, не сданных на хранение, Исполнитель ответственности не несет в соответствии со ст. 925 ГК РФ.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Потребитель, обнаруживший утрату, недостачу или повреждение своих вещей, обязан незамедлительно заявить об этом Исполнителю (обратиться в службу приема и размещения Гостиницы). 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6.9. Исполнитель освобождается от ответственности за утрату вещей в следующих случаях:  Потребитель, обнаруживший утрату, недостачу или повреждение своих вещей, не заявил своевременно об этом администрации Гостиницы;  утраченная вещь была оставлена в не отведенных для этого местах - у входа в гостиницу, на стойке службы приема и размещения (если вещь при этом не была передана непосредственно в руки работника гостиницы) и пр.;  утраченная вещь относится к ценным вещам (деньги, драгоценности и пр.) и не была передана Исполнителю на хранение или помещена в специальный индивидуальный сейф;  утраченная вещь находилась в индивидуальном сейфе, но по условиям хранения доступ кого-либо к сейфу без ведома Потребителя был невозможен, либо стал возможным вследствие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обстоятельств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непреодолимой силы.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6.10. Вещи, обнаруженные в номере, подлежащем высвобождению, либо оставленные в сейфе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выезда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Потребителя, признаются забытыми и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помещаются Исполнителем в комнату забытых вещей Гос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тиницы.  При этом составляется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Акт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обнаружении забытых вещей (п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), в котором делается опись забытых вещей. Вещи описываются визуально с указанием всех отличительных признаков — марка, размер (вес), цвет, новое (в упаковке) или нет и т. д.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6.11. Акт регистрируется в «Журна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ле регистрации забытых вещей» (п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2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порядковый номер в журнале является номером акта. </w:t>
      </w:r>
    </w:p>
    <w:p w:rsidR="002A69E5" w:rsidRPr="00B213B1" w:rsidRDefault="009D2DE4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6.12.  В соответствии с пунктом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31 Правил предоставления гостиничных услуг в Российской Федерации, утв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ержденным</w:t>
      </w:r>
      <w:r w:rsid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</w:t>
      </w:r>
      <w:r w:rsidR="00B80DA5" w:rsidRP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2015 г. № 1085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найденные вещи подразделяются на категории и для них устанавливаются следующие сроки хранения: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 питания и напитки (включая алкогольные напитки) с невскрытой упаковкой - срок хранения 3 дня;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 индивидуального пользования (белье, средства гигиены, косметические средства и т. п.), если обнаружены в чистом виде - срок хранения 1 неделя;</w:t>
      </w:r>
    </w:p>
    <w:p w:rsidR="002A69E5" w:rsidRPr="00B213B1" w:rsidRDefault="007A4237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денежные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средства, укра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и другие ценные вещи (в том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исле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закупоренные дорогие вина, коньяки, банки с икрой и т.п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 - срок хранения 6 месяцев;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удостоверяющие личность - передаются в органы полиции в течение семи рабочих дней с момента обнаружения;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одежда, обувь и т. п. - срок хранения 1 месяц;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вещи, запрещенные для оборота и хранения - не подлежат хранению. При необходимости оперативно передаются в правоохранительные органы.</w:t>
      </w:r>
    </w:p>
    <w:p w:rsidR="009D2DE4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6.13. Не подлежат хранению Гостиницей: продукты питания и напитки (включая алкогольные напитки) со вскрытой упаковкой; бытовые вещи с видимым повреждением и/или утратившие свое фу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нкциональное назначение;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пустая упаковка; мусор.</w:t>
      </w:r>
    </w:p>
    <w:p w:rsidR="00FC58FC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6.14. Возврат найденных вещей производится на основании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Акта возврата</w:t>
      </w:r>
      <w:r w:rsidR="00B8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забытых вещей (приложение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оформляемого Потребителем в письменном виде.</w:t>
      </w:r>
    </w:p>
    <w:p w:rsidR="00FC58FC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6.15. Обязанность доказывания факта утраты вещи, а также факта принадлежности вещи и/или документа ли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цу, заявившему о пропаже, лежит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заявителе соответствующего требования.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доказательств лицом, заявившем о пропаже вещей, могут быть представлены: багажные квитанции, чеки, гарантийные талоны и прочие документы, а также свидетельские показания.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6.16. При наличии обоснованных сомнений в достаточности и достоверности доказательств, а также личности заявителя требования о возврате и/или наличия иных обстоятельств, требующих дополнительного расследования,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иница вправе запросить у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Потребителя дополнительные доказательства.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6.17. Возврат найденной (забытой) ве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щи может быть осуществлен лично,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обращении Потребителя на стойку службы приема и размещения и/или в службу обслуживания, и при предъявлении документа, удостоверяющего личность.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6.18. При возвр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ате вещей через доверенное лицо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 должен быть представлен оригинал доверенности от владельца вещи с указанием полных паспортных данных владельца, описи вещей, подлежащих возврату, а также сведений о доверенном лице с указанием фамилии, имени и отчества и полных паспортных данных. Возврат вещи осуществляется в порядке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аналогичном возврату вещей при личном обращении.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6.19. За хранение забытых веще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плата не взимается.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6.20. По истечении установленного срока </w:t>
      </w:r>
      <w:proofErr w:type="gram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хранения</w:t>
      </w:r>
      <w:proofErr w:type="gramEnd"/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забытые Потребителем вещи считаются невостребованными и подлежат утилизации в соответствии с порядком, установленным локальными актами Исполнителя.</w:t>
      </w:r>
    </w:p>
    <w:p w:rsidR="002A69E5" w:rsidRPr="00B213B1" w:rsidRDefault="002A69E5" w:rsidP="00B2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Ответственность Потребителя.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7.1. Исполнитель имеет право отказать Потребителю в предоставлении услуг проживания или выселить Потребителя из Гостиницы в случаях:</w:t>
      </w:r>
    </w:p>
    <w:p w:rsidR="002A69E5" w:rsidRPr="00FC58FC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58FC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несоответствия документов Потребителей требованиям законодательства Российской Федерации и настоящим Правилам;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ебителем Правил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в Гостинице;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Потребителем требований пожарной безопасности;</w:t>
      </w:r>
    </w:p>
    <w:p w:rsidR="002A69E5" w:rsidRPr="00FC58FC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несвоевременной оплаты забронированн</w:t>
      </w:r>
      <w:r w:rsidR="00FC58FC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ых услуг</w:t>
      </w:r>
      <w:r w:rsidR="00FC58FC" w:rsidRP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8FC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Потребителем</w:t>
      </w:r>
      <w:r w:rsidR="00EF4443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/Заказчиком</w:t>
      </w:r>
      <w:r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;</w:t>
      </w:r>
    </w:p>
    <w:p w:rsidR="002A69E5" w:rsidRPr="00B213B1" w:rsidRDefault="007F4EC6" w:rsidP="006733F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Потребителем общественного порядка;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в отношении персонала Гостиницы и других Потребителей агрессивных действий, угрожающих безопасности здоровью или имуществу Исполнителя и/или третьих лиц;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Потребителя в состоянии алкогольного и наркотического опьянения в местах общего пользования Гостиницы, с созданием другим Потребителям Гостиницы помех для отдыха;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причинения имущественного ущерба Исполнителю и/или третьим лицам;</w:t>
      </w:r>
    </w:p>
    <w:p w:rsidR="002A69E5" w:rsidRPr="00B213B1" w:rsidRDefault="007A4237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совершения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Потребителем противоправных действий (правонарушений и/или преступлений).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7.2. В случае неоднократно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грубого нарушения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 имеет право прекратить договор в одностороннем порядке, о чем службой приема и размещения Гостиницы составляется акт по возникшему инциденту, с привлечением, при необходимости, представителей компетентных органов (полиции,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производится выселение Потребителя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нарушающего 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настоящие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Правила.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одностороннем прекращении договора Исполнителем, вызванном нарушениями Потребителем 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Правил, возврат средств, в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несенных Потребителем/Заказчиком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проживание и дополнит</w:t>
      </w:r>
      <w:r w:rsidR="0096647D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ельные услуги и не использованных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Гостем к моменту прекращения договора, не производится в размере 1 (одних) суток. Одновременно с этим, Исполнитель вправе требовать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нарушителя выплаты</w:t>
      </w:r>
      <w:r w:rsidR="0096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ущерба, нанесенного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Гостинице и/или третьим лицам.</w:t>
      </w:r>
    </w:p>
    <w:p w:rsidR="002A69E5" w:rsidRPr="00B213B1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7.3. За нарушение требований о запрете курения табака в помещениях и на территории Гостиницы Исполнитель вправе взыскать с нарушителя полную стоимость причиненного данным нарушением ущерба, а также компенсацию за проведение мероприятий по специальной обработке помещений для удаления запаха т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абака в размере, установленном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рейскурантом. Кроме того, в соответствии со ст.6.24 КоАП РФ нарушитель может быть привлечен к административной ответственности.</w:t>
      </w:r>
    </w:p>
    <w:p w:rsidR="002A69E5" w:rsidRPr="00B213B1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7.4. Исполнитель оставляет за собой право посещения номеров без согласования с Потребителем в случае задымления, пожара, затопления, а также в случае нарушения Потребителем настоящих Правил, общественного порядка, порядка пользования бытовыми приборами.</w:t>
      </w:r>
    </w:p>
    <w:p w:rsidR="002A69E5" w:rsidRPr="00B213B1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7.5. В случае утраты или повреждения имущества Гостиницы Пот</w:t>
      </w:r>
      <w:r w:rsidR="0096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ребителем/Посетителем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причиненный ущерб подлежит возмещению указанным лицом в полном объеме согласно действующему законодательству Российской Федерации и локальным актам Исполнителя в размере, установленном прейскурантом на порчу имущества Исполнителя на день составления Акта о возмещении ущерба</w:t>
      </w:r>
      <w:r w:rsidR="00966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7.6. На период проживания в Гостинице Потребитель несет ответственность за соблюдение правил техники противопожарной безопасности в номере.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Заключительные положения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8.1. При разрешении вопросов, не урегулированных настоящими Правилами, надлежит руководствоваться действующим законодательством Российской Федерации, локальными актами РАН и/или заключенным договором на оказание гостиничных услуг.</w:t>
      </w:r>
    </w:p>
    <w:p w:rsidR="002A69E5" w:rsidRDefault="007F4EC6" w:rsidP="00966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8.2. Книга отзывов и предложений находится в службе приема и размещения и выдается по первой просьбе Потребителя.</w:t>
      </w:r>
    </w:p>
    <w:p w:rsidR="0096647D" w:rsidRDefault="0096647D" w:rsidP="00966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647D" w:rsidRDefault="0096647D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CD74B4" w:rsidRPr="00CD74B4" w:rsidRDefault="00CD74B4" w:rsidP="00CD74B4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4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к Правилам проживания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в гостинице «Паллада РАН»</w:t>
      </w:r>
    </w:p>
    <w:p w:rsidR="00CD74B4" w:rsidRPr="00CD74B4" w:rsidRDefault="00CD74B4" w:rsidP="00CD74B4">
      <w:pPr>
        <w:spacing w:after="0" w:line="240" w:lineRule="auto"/>
        <w:ind w:left="5245" w:right="-143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«Российская академия наук»</w:t>
      </w:r>
    </w:p>
    <w:p w:rsidR="00CD74B4" w:rsidRPr="00CD74B4" w:rsidRDefault="00CD74B4" w:rsidP="00CD74B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74B4" w:rsidRPr="00CD74B4" w:rsidRDefault="00CD74B4" w:rsidP="00CD7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74B4" w:rsidRPr="00CD74B4" w:rsidRDefault="00CD74B4" w:rsidP="00CD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B4">
        <w:rPr>
          <w:rFonts w:ascii="Times New Roman" w:hAnsi="Times New Roman" w:cs="Times New Roman"/>
          <w:b/>
          <w:sz w:val="28"/>
          <w:szCs w:val="28"/>
        </w:rPr>
        <w:t>АКТ об обнаружении забытых вещей</w:t>
      </w:r>
    </w:p>
    <w:p w:rsidR="00CD74B4" w:rsidRPr="00CD74B4" w:rsidRDefault="00CD74B4" w:rsidP="00CD74B4">
      <w:pPr>
        <w:jc w:val="right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«____» _____________ 20 ___ г.</w:t>
      </w:r>
    </w:p>
    <w:p w:rsidR="00CD74B4" w:rsidRPr="00CD74B4" w:rsidRDefault="00CD74B4" w:rsidP="00CD74B4">
      <w:pPr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D74B4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0"/>
          <w:szCs w:val="20"/>
        </w:rPr>
      </w:pPr>
      <w:r w:rsidRPr="00CD74B4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D74B4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0"/>
          <w:szCs w:val="20"/>
        </w:rPr>
      </w:pPr>
      <w:r w:rsidRPr="00CD74B4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  <w:r w:rsidRPr="00CD74B4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0"/>
          <w:szCs w:val="20"/>
        </w:rPr>
      </w:pPr>
      <w:r w:rsidRPr="00CD74B4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4B4" w:rsidRPr="00CD74B4" w:rsidRDefault="00CD74B4" w:rsidP="00CD74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«___» ____________ 20 __ г. </w:t>
      </w:r>
      <w:proofErr w:type="gramStart"/>
      <w:r w:rsidRPr="00CD74B4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CD74B4">
        <w:rPr>
          <w:rFonts w:ascii="Times New Roman" w:hAnsi="Times New Roman" w:cs="Times New Roman"/>
          <w:sz w:val="28"/>
          <w:szCs w:val="28"/>
        </w:rPr>
        <w:t>_____ при осмотре номера ______ гостиницы «Паллада РАН» федерального государственного бюджетного учреждения «Российская академия наук», расположенной по адресу: г. Москва, ул. Островитянова, д. 14, были найдены вещи согласно описи, не принадлежащие гостинице.</w:t>
      </w:r>
    </w:p>
    <w:p w:rsidR="00CD74B4" w:rsidRPr="00CD74B4" w:rsidRDefault="00CD74B4" w:rsidP="00CD74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Предполагаемым владельцем забытых вещей является постоялец ______________________________________, проживавший в номере ______ с ____________ по ____________.</w:t>
      </w:r>
    </w:p>
    <w:p w:rsidR="00CD74B4" w:rsidRPr="00CD74B4" w:rsidRDefault="00CD74B4" w:rsidP="00CD74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Опись забытых вещей: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23"/>
        <w:gridCol w:w="3109"/>
        <w:gridCol w:w="3113"/>
      </w:tblGrid>
      <w:tr w:rsidR="00CD74B4" w:rsidRPr="00CD74B4" w:rsidTr="009A01C8">
        <w:tc>
          <w:tcPr>
            <w:tcW w:w="3190" w:type="dxa"/>
          </w:tcPr>
          <w:p w:rsidR="00CD74B4" w:rsidRPr="00CD74B4" w:rsidRDefault="00CD74B4" w:rsidP="00CD7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D74B4" w:rsidRPr="00CD74B4" w:rsidRDefault="00CD74B4" w:rsidP="00CD7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B4">
              <w:rPr>
                <w:rFonts w:ascii="Times New Roman" w:hAnsi="Times New Roman" w:cs="Times New Roman"/>
                <w:sz w:val="24"/>
                <w:szCs w:val="24"/>
              </w:rPr>
              <w:t>(цвет, размер и т.д.)</w:t>
            </w:r>
          </w:p>
        </w:tc>
      </w:tr>
      <w:tr w:rsidR="00CD74B4" w:rsidRPr="00CD74B4" w:rsidTr="009A01C8">
        <w:trPr>
          <w:trHeight w:val="377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24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03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23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14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20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13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B4" w:rsidRPr="00CD74B4" w:rsidTr="009A01C8">
        <w:trPr>
          <w:trHeight w:val="419"/>
        </w:trPr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74B4" w:rsidRPr="00CD74B4" w:rsidRDefault="00CD74B4" w:rsidP="00CD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B4" w:rsidRPr="00CD74B4" w:rsidRDefault="00CD74B4" w:rsidP="00CD74B4">
      <w:pPr>
        <w:contextualSpacing/>
        <w:rPr>
          <w:rFonts w:ascii="Times New Roman" w:hAnsi="Times New Roman" w:cs="Times New Roman"/>
          <w:sz w:val="28"/>
          <w:szCs w:val="28"/>
        </w:rPr>
        <w:sectPr w:rsidR="00CD74B4" w:rsidRPr="00CD74B4" w:rsidSect="00A05C3E">
          <w:headerReference w:type="even" r:id="rId8"/>
          <w:headerReference w:type="default" r:id="rId9"/>
          <w:pgSz w:w="11906" w:h="16838"/>
          <w:pgMar w:top="851" w:right="850" w:bottom="993" w:left="1701" w:header="720" w:footer="720" w:gutter="0"/>
          <w:cols w:space="720"/>
          <w:formProt w:val="0"/>
          <w:titlePg/>
          <w:docGrid w:linePitch="360" w:charSpace="-2049"/>
        </w:sectPr>
      </w:pPr>
    </w:p>
    <w:tbl>
      <w:tblPr>
        <w:tblW w:w="14352" w:type="dxa"/>
        <w:tblInd w:w="108" w:type="dxa"/>
        <w:tblLook w:val="04A0" w:firstRow="1" w:lastRow="0" w:firstColumn="1" w:lastColumn="0" w:noHBand="0" w:noVBand="1"/>
      </w:tblPr>
      <w:tblGrid>
        <w:gridCol w:w="1200"/>
        <w:gridCol w:w="1380"/>
        <w:gridCol w:w="1700"/>
        <w:gridCol w:w="1700"/>
        <w:gridCol w:w="1980"/>
        <w:gridCol w:w="1600"/>
        <w:gridCol w:w="2920"/>
        <w:gridCol w:w="1872"/>
      </w:tblGrid>
      <w:tr w:rsidR="00CD74B4" w:rsidRPr="00CD74B4" w:rsidTr="009A01C8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B4" w:rsidRPr="00CD74B4" w:rsidRDefault="00CD74B4" w:rsidP="00CD74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74B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D74B4" w:rsidRPr="00CD74B4" w:rsidRDefault="00CD74B4" w:rsidP="00CD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Правилам проживания</w:t>
            </w:r>
          </w:p>
          <w:p w:rsidR="00CD74B4" w:rsidRPr="00CD74B4" w:rsidRDefault="00CD74B4" w:rsidP="00CD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гостинице «Паллада РАН»</w:t>
            </w:r>
          </w:p>
          <w:p w:rsidR="00CD74B4" w:rsidRPr="00CD74B4" w:rsidRDefault="00CD74B4" w:rsidP="00CD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государственного</w:t>
            </w:r>
          </w:p>
          <w:p w:rsidR="00CD74B4" w:rsidRPr="00CD74B4" w:rsidRDefault="00CD74B4" w:rsidP="00CD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бюджетного учреждения</w:t>
            </w:r>
          </w:p>
          <w:p w:rsidR="00CD74B4" w:rsidRPr="00CD74B4" w:rsidRDefault="00CD74B4" w:rsidP="00CD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«Российская академия наук»</w:t>
            </w:r>
          </w:p>
        </w:tc>
      </w:tr>
      <w:tr w:rsidR="00CD74B4" w:rsidRPr="00CD74B4" w:rsidTr="009A01C8">
        <w:trPr>
          <w:trHeight w:val="420"/>
        </w:trPr>
        <w:tc>
          <w:tcPr>
            <w:tcW w:w="14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 РЕГИСТРАЦИИ ЗАБЫТЫХ ВЕЩЕЙ</w:t>
            </w:r>
          </w:p>
        </w:tc>
      </w:tr>
      <w:tr w:rsidR="00CD74B4" w:rsidRPr="00CD74B4" w:rsidTr="009A01C8">
        <w:trPr>
          <w:trHeight w:val="13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гостя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утери или номер комнаты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нашедшего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вещи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CD74B4" w:rsidRPr="00CD74B4" w:rsidRDefault="00CD74B4" w:rsidP="00CD74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4B4" w:rsidRPr="00CD74B4" w:rsidTr="009A01C8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B4" w:rsidRPr="00CD74B4" w:rsidRDefault="00CD74B4" w:rsidP="00CD74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CD74B4" w:rsidRPr="00CD74B4" w:rsidRDefault="00CD74B4" w:rsidP="00CD74B4">
      <w:pPr>
        <w:contextualSpacing/>
        <w:rPr>
          <w:rFonts w:ascii="Times New Roman" w:hAnsi="Times New Roman" w:cs="Times New Roman"/>
          <w:sz w:val="28"/>
          <w:szCs w:val="28"/>
        </w:rPr>
        <w:sectPr w:rsidR="00CD74B4" w:rsidRPr="00CD74B4" w:rsidSect="00AA045D">
          <w:pgSz w:w="16838" w:h="11906" w:orient="landscape"/>
          <w:pgMar w:top="850" w:right="993" w:bottom="1701" w:left="851" w:header="720" w:footer="720" w:gutter="0"/>
          <w:cols w:space="720"/>
          <w:formProt w:val="0"/>
          <w:docGrid w:linePitch="360" w:charSpace="-2049"/>
        </w:sectPr>
      </w:pPr>
    </w:p>
    <w:p w:rsidR="00CD74B4" w:rsidRPr="00CD74B4" w:rsidRDefault="00CD74B4" w:rsidP="00CD74B4">
      <w:pPr>
        <w:spacing w:after="0" w:line="36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к Правилам проживания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в гостинице «Паллада РАН»</w:t>
      </w:r>
    </w:p>
    <w:p w:rsidR="00CD74B4" w:rsidRPr="00CD74B4" w:rsidRDefault="00CD74B4" w:rsidP="00CD74B4">
      <w:pPr>
        <w:spacing w:after="0" w:line="240" w:lineRule="auto"/>
        <w:ind w:left="5245" w:right="-143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CD74B4" w:rsidRPr="00CD74B4" w:rsidRDefault="00CD74B4" w:rsidP="00CD74B4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CD74B4">
        <w:rPr>
          <w:rFonts w:ascii="Times New Roman" w:hAnsi="Times New Roman" w:cs="Times New Roman"/>
          <w:sz w:val="28"/>
          <w:szCs w:val="28"/>
        </w:rPr>
        <w:t>«Российская академия наук»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  <w:t>АКТ возврата забытых вещей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  <w:t>Returning of the lost-and-found item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Мы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должность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, </w:t>
      </w:r>
      <w:proofErr w:type="gramStart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ФИО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)_</w:t>
      </w:r>
      <w:proofErr w:type="gramEnd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We (position and names</w:t>
      </w:r>
      <w:proofErr w:type="gramStart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)_</w:t>
      </w:r>
      <w:proofErr w:type="gramEnd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Выдали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господину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(Have given to Mr.)                                   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ФИО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гостя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(guest name)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Проживавшему в №___________с ____________ до ______________ 20 _____ г.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(Who lived in room №)                from                       to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Забытые им в гостинице вещи 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(The items He’d left in Hotel)                 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наименование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вещей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(nature of the object)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№ Регистрации забытых вещей __________________________________________________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(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They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were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register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by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№)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Вещи получил, претензий не имею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(Lost-and-found property </w:t>
      </w:r>
      <w:proofErr w:type="gramStart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is got</w:t>
      </w:r>
      <w:proofErr w:type="gramEnd"/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Подпись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___________________________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(Signature)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«_____» ___________________ 20___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.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Дата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(Date)</w:t>
      </w:r>
    </w:p>
    <w:p w:rsidR="00CD74B4" w:rsidRPr="00CD74B4" w:rsidRDefault="00CD74B4" w:rsidP="00CD74B4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CD74B4" w:rsidRPr="00CD74B4" w:rsidRDefault="00CD74B4" w:rsidP="00CD74B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_________________________________________________________________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Паспорт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гостя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(</w:t>
      </w:r>
      <w:r w:rsidRPr="00CD74B4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Guest passport)</w:t>
      </w:r>
    </w:p>
    <w:p w:rsidR="00CD74B4" w:rsidRPr="00CD74B4" w:rsidRDefault="00CD74B4" w:rsidP="00CD74B4"/>
    <w:p w:rsidR="00CD74B4" w:rsidRPr="00B213B1" w:rsidRDefault="00CD74B4" w:rsidP="0096647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CD74B4" w:rsidRPr="00B213B1" w:rsidSect="00CD74B4">
      <w:headerReference w:type="default" r:id="rId10"/>
      <w:pgSz w:w="11906" w:h="16838"/>
      <w:pgMar w:top="851" w:right="850" w:bottom="568" w:left="1701" w:header="567" w:footer="852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9B" w:rsidRDefault="003F0C9B">
      <w:pPr>
        <w:spacing w:after="0" w:line="240" w:lineRule="auto"/>
      </w:pPr>
      <w:r>
        <w:separator/>
      </w:r>
    </w:p>
  </w:endnote>
  <w:endnote w:type="continuationSeparator" w:id="0">
    <w:p w:rsidR="003F0C9B" w:rsidRDefault="003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9B" w:rsidRDefault="003F0C9B">
      <w:pPr>
        <w:spacing w:after="0" w:line="240" w:lineRule="auto"/>
      </w:pPr>
      <w:r>
        <w:separator/>
      </w:r>
    </w:p>
  </w:footnote>
  <w:footnote w:type="continuationSeparator" w:id="0">
    <w:p w:rsidR="003F0C9B" w:rsidRDefault="003F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974402212"/>
      <w:docPartObj>
        <w:docPartGallery w:val="Page Numbers (Top of Page)"/>
        <w:docPartUnique/>
      </w:docPartObj>
    </w:sdtPr>
    <w:sdtContent>
      <w:p w:rsidR="00CD74B4" w:rsidRDefault="00CD74B4" w:rsidP="002A3FF3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-1196922068"/>
      <w:docPartObj>
        <w:docPartGallery w:val="Page Numbers (Top of Page)"/>
        <w:docPartUnique/>
      </w:docPartObj>
    </w:sdtPr>
    <w:sdtContent>
      <w:p w:rsidR="00CD74B4" w:rsidRDefault="00CD74B4" w:rsidP="002A3FF3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CD74B4" w:rsidRDefault="00CD74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B4" w:rsidRDefault="00CD74B4" w:rsidP="0077162F">
    <w:pPr>
      <w:pStyle w:val="ac"/>
    </w:pPr>
  </w:p>
  <w:p w:rsidR="00CD74B4" w:rsidRDefault="00CD74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4906791"/>
      <w:docPartObj>
        <w:docPartGallery w:val="Page Numbers (Top of Page)"/>
        <w:docPartUnique/>
      </w:docPartObj>
    </w:sdtPr>
    <w:sdtEndPr/>
    <w:sdtContent>
      <w:p w:rsidR="00540448" w:rsidRPr="00780929" w:rsidRDefault="005404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540448" w:rsidRPr="00780929" w:rsidRDefault="005404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09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09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09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4B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7809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448" w:rsidRDefault="005404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82C"/>
    <w:multiLevelType w:val="multilevel"/>
    <w:tmpl w:val="215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907AF4"/>
    <w:multiLevelType w:val="multilevel"/>
    <w:tmpl w:val="61A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03595B"/>
    <w:multiLevelType w:val="multilevel"/>
    <w:tmpl w:val="984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AD6AF8"/>
    <w:multiLevelType w:val="multilevel"/>
    <w:tmpl w:val="0CA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A83208"/>
    <w:multiLevelType w:val="multilevel"/>
    <w:tmpl w:val="3D3EE220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2F9936B5"/>
    <w:multiLevelType w:val="multilevel"/>
    <w:tmpl w:val="EB8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561EA2"/>
    <w:multiLevelType w:val="multilevel"/>
    <w:tmpl w:val="D1E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2325A9A"/>
    <w:multiLevelType w:val="multilevel"/>
    <w:tmpl w:val="FFE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C6401F7"/>
    <w:multiLevelType w:val="multilevel"/>
    <w:tmpl w:val="082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244EF3"/>
    <w:multiLevelType w:val="multilevel"/>
    <w:tmpl w:val="311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8B1926"/>
    <w:multiLevelType w:val="multilevel"/>
    <w:tmpl w:val="D8B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51A4573"/>
    <w:multiLevelType w:val="multilevel"/>
    <w:tmpl w:val="075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54D6746"/>
    <w:multiLevelType w:val="multilevel"/>
    <w:tmpl w:val="467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C922C3"/>
    <w:multiLevelType w:val="multilevel"/>
    <w:tmpl w:val="771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F5174EF"/>
    <w:multiLevelType w:val="multilevel"/>
    <w:tmpl w:val="AD3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D442075"/>
    <w:multiLevelType w:val="hybridMultilevel"/>
    <w:tmpl w:val="9C7E0CDA"/>
    <w:lvl w:ilvl="0" w:tplc="36E2F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608EE"/>
    <w:multiLevelType w:val="hybridMultilevel"/>
    <w:tmpl w:val="E9725FDA"/>
    <w:lvl w:ilvl="0" w:tplc="7A56D2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5"/>
    <w:rsid w:val="00020D02"/>
    <w:rsid w:val="00096E14"/>
    <w:rsid w:val="000C2B06"/>
    <w:rsid w:val="00116120"/>
    <w:rsid w:val="002A69E5"/>
    <w:rsid w:val="002F36C5"/>
    <w:rsid w:val="00310C36"/>
    <w:rsid w:val="003C1E43"/>
    <w:rsid w:val="003F0C9B"/>
    <w:rsid w:val="00410B90"/>
    <w:rsid w:val="00472D34"/>
    <w:rsid w:val="00540448"/>
    <w:rsid w:val="00566F28"/>
    <w:rsid w:val="00575A11"/>
    <w:rsid w:val="006135E2"/>
    <w:rsid w:val="006733F3"/>
    <w:rsid w:val="006C31EE"/>
    <w:rsid w:val="00745204"/>
    <w:rsid w:val="00780929"/>
    <w:rsid w:val="007A4237"/>
    <w:rsid w:val="007C34B1"/>
    <w:rsid w:val="007F4EC6"/>
    <w:rsid w:val="00845A9F"/>
    <w:rsid w:val="00855000"/>
    <w:rsid w:val="008613D4"/>
    <w:rsid w:val="00861F90"/>
    <w:rsid w:val="008A2214"/>
    <w:rsid w:val="0096647D"/>
    <w:rsid w:val="00992E6D"/>
    <w:rsid w:val="009D2DE4"/>
    <w:rsid w:val="00A932A3"/>
    <w:rsid w:val="00AF3AF4"/>
    <w:rsid w:val="00B213B1"/>
    <w:rsid w:val="00B80DA5"/>
    <w:rsid w:val="00BC4807"/>
    <w:rsid w:val="00C822ED"/>
    <w:rsid w:val="00CD74B4"/>
    <w:rsid w:val="00CE248A"/>
    <w:rsid w:val="00D42C8C"/>
    <w:rsid w:val="00E43FBE"/>
    <w:rsid w:val="00EC6206"/>
    <w:rsid w:val="00EF4443"/>
    <w:rsid w:val="00F22FD5"/>
    <w:rsid w:val="00F60E1D"/>
    <w:rsid w:val="00FC58F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884F-B73D-4456-8D39-6D4A864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" w:hAnsi="Liberation Serif" w:cs="Liberation Serif"/>
      <w:color w:val="00000A"/>
      <w:sz w:val="24"/>
      <w:highlight w:val="white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basedOn w:val="a0"/>
    <w:uiPriority w:val="99"/>
    <w:semiHidden/>
    <w:qFormat/>
    <w:rsid w:val="004B7281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Liberation Serif"/>
      <w:color w:val="00000A"/>
      <w:sz w:val="24"/>
      <w:highlight w:val="whit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4B72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448"/>
    <w:rPr>
      <w:rFonts w:ascii="Calibri" w:hAnsi="Calibri" w:cs="Calibri"/>
      <w:color w:val="00000A"/>
      <w:sz w:val="22"/>
      <w:szCs w:val="22"/>
      <w:lang w:eastAsia="zh-CN"/>
    </w:rPr>
  </w:style>
  <w:style w:type="table" w:styleId="ae">
    <w:name w:val="Table Grid"/>
    <w:basedOn w:val="a1"/>
    <w:uiPriority w:val="59"/>
    <w:rsid w:val="00CD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C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D193-3B92-4627-9ED5-E0F653B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Анохин</dc:creator>
  <dc:description/>
  <cp:lastModifiedBy>пользователь</cp:lastModifiedBy>
  <cp:revision>8</cp:revision>
  <cp:lastPrinted>2019-07-03T14:54:00Z</cp:lastPrinted>
  <dcterms:created xsi:type="dcterms:W3CDTF">2019-07-03T13:16:00Z</dcterms:created>
  <dcterms:modified xsi:type="dcterms:W3CDTF">2020-01-21T12:58:00Z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